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7636B" w14:textId="77777777" w:rsidR="000E3BA6" w:rsidRDefault="000E3BA6" w:rsidP="00596598">
      <w:p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D5B679" w14:textId="457BB910" w:rsidR="003078A3" w:rsidRPr="00596598" w:rsidRDefault="00BF6A28" w:rsidP="00596598">
      <w:p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98">
        <w:rPr>
          <w:rFonts w:ascii="Times New Roman" w:hAnsi="Times New Roman" w:cs="Times New Roman"/>
          <w:b/>
          <w:sz w:val="24"/>
          <w:szCs w:val="24"/>
        </w:rPr>
        <w:t>Методические рекомендации по подготовке клинического материала</w:t>
      </w:r>
      <w:r w:rsidR="003078A3" w:rsidRPr="00596598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596598">
        <w:rPr>
          <w:rFonts w:ascii="Times New Roman" w:hAnsi="Times New Roman" w:cs="Times New Roman"/>
          <w:b/>
          <w:sz w:val="24"/>
          <w:szCs w:val="24"/>
        </w:rPr>
        <w:t xml:space="preserve">проведения молекулярно-генетических исследований для выявления мутаций в генах </w:t>
      </w:r>
      <w:r w:rsidRPr="00596598">
        <w:rPr>
          <w:rFonts w:ascii="Times New Roman" w:hAnsi="Times New Roman" w:cs="Times New Roman"/>
          <w:b/>
          <w:sz w:val="24"/>
          <w:szCs w:val="24"/>
          <w:lang w:val="en-US"/>
        </w:rPr>
        <w:t>KRAS</w:t>
      </w:r>
      <w:r w:rsidRPr="005965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96598">
        <w:rPr>
          <w:rFonts w:ascii="Times New Roman" w:hAnsi="Times New Roman" w:cs="Times New Roman"/>
          <w:b/>
          <w:sz w:val="24"/>
          <w:szCs w:val="24"/>
          <w:lang w:val="en-US"/>
        </w:rPr>
        <w:t>NRAS</w:t>
      </w:r>
      <w:r w:rsidRPr="005965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96598">
        <w:rPr>
          <w:rFonts w:ascii="Times New Roman" w:hAnsi="Times New Roman" w:cs="Times New Roman"/>
          <w:b/>
          <w:sz w:val="24"/>
          <w:szCs w:val="24"/>
          <w:lang w:val="en-US"/>
        </w:rPr>
        <w:t>BRAF</w:t>
      </w:r>
      <w:r w:rsidR="003078A3" w:rsidRPr="00596598">
        <w:rPr>
          <w:rFonts w:ascii="Times New Roman" w:hAnsi="Times New Roman" w:cs="Times New Roman"/>
          <w:b/>
          <w:sz w:val="24"/>
          <w:szCs w:val="24"/>
        </w:rPr>
        <w:t xml:space="preserve"> методом ПЦР</w:t>
      </w:r>
      <w:r w:rsidRPr="00596598">
        <w:rPr>
          <w:rFonts w:ascii="Times New Roman" w:hAnsi="Times New Roman" w:cs="Times New Roman"/>
          <w:b/>
          <w:sz w:val="24"/>
          <w:szCs w:val="24"/>
        </w:rPr>
        <w:t>.</w:t>
      </w:r>
    </w:p>
    <w:p w14:paraId="2BC60531" w14:textId="77777777" w:rsidR="00BF6A28" w:rsidRPr="00596598" w:rsidRDefault="00BF6A28" w:rsidP="00596598">
      <w:pPr>
        <w:pStyle w:val="a3"/>
        <w:numPr>
          <w:ilvl w:val="0"/>
          <w:numId w:val="8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598">
        <w:rPr>
          <w:rFonts w:ascii="Times New Roman" w:hAnsi="Times New Roman" w:cs="Times New Roman"/>
          <w:b/>
          <w:sz w:val="24"/>
          <w:szCs w:val="24"/>
        </w:rPr>
        <w:t xml:space="preserve">Оформление направления на исследование. </w:t>
      </w:r>
      <w:r w:rsidRPr="005965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66C1FC58" w14:textId="77777777" w:rsidR="00BF6A28" w:rsidRPr="00596598" w:rsidRDefault="00BF6A28" w:rsidP="0059659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t>Бланк направления должен содержать все сведения о пациенте и его диагнозе (приложение 1).</w:t>
      </w:r>
    </w:p>
    <w:p w14:paraId="3AFAAA1D" w14:textId="77777777" w:rsidR="00BF6A28" w:rsidRPr="00596598" w:rsidRDefault="00BF6A28" w:rsidP="00596598">
      <w:pPr>
        <w:pStyle w:val="a3"/>
        <w:numPr>
          <w:ilvl w:val="0"/>
          <w:numId w:val="8"/>
        </w:num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98">
        <w:rPr>
          <w:rFonts w:ascii="Times New Roman" w:hAnsi="Times New Roman" w:cs="Times New Roman"/>
          <w:b/>
          <w:sz w:val="24"/>
          <w:szCs w:val="24"/>
        </w:rPr>
        <w:t>Требования к подготовке образцов ткани</w:t>
      </w:r>
      <w:r w:rsidR="00690148" w:rsidRPr="00596598">
        <w:rPr>
          <w:rFonts w:ascii="Times New Roman" w:hAnsi="Times New Roman" w:cs="Times New Roman"/>
          <w:b/>
          <w:sz w:val="24"/>
          <w:szCs w:val="24"/>
        </w:rPr>
        <w:t xml:space="preserve"> к проведению исследований</w:t>
      </w:r>
      <w:r w:rsidRPr="00596598">
        <w:rPr>
          <w:rFonts w:ascii="Times New Roman" w:hAnsi="Times New Roman" w:cs="Times New Roman"/>
          <w:b/>
          <w:sz w:val="24"/>
          <w:szCs w:val="24"/>
        </w:rPr>
        <w:t>.</w:t>
      </w:r>
    </w:p>
    <w:p w14:paraId="3D5CF4D3" w14:textId="4946A8F8" w:rsidR="0055483D" w:rsidRPr="00596598" w:rsidRDefault="003078A3" w:rsidP="00596598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t>Матер</w:t>
      </w:r>
      <w:r w:rsidR="00BF6A28" w:rsidRPr="00596598">
        <w:rPr>
          <w:rFonts w:ascii="Times New Roman" w:hAnsi="Times New Roman" w:cs="Times New Roman"/>
          <w:sz w:val="24"/>
          <w:szCs w:val="24"/>
        </w:rPr>
        <w:t>иалом для проведения молекулярно-генетических исследований</w:t>
      </w:r>
      <w:r w:rsidRPr="00596598">
        <w:rPr>
          <w:rFonts w:ascii="Times New Roman" w:hAnsi="Times New Roman" w:cs="Times New Roman"/>
          <w:sz w:val="24"/>
          <w:szCs w:val="24"/>
        </w:rPr>
        <w:t xml:space="preserve"> служит фиксированная в формалине и заключенная в парафин ткань (</w:t>
      </w:r>
      <w:r w:rsidRPr="0059659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52CE2" w:rsidRPr="0059659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96598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596598">
        <w:rPr>
          <w:rFonts w:ascii="Times New Roman" w:hAnsi="Times New Roman" w:cs="Times New Roman"/>
          <w:sz w:val="24"/>
          <w:szCs w:val="24"/>
        </w:rPr>
        <w:t>-</w:t>
      </w:r>
      <w:r w:rsidR="00BF6A28" w:rsidRPr="00596598">
        <w:rPr>
          <w:rFonts w:ascii="Times New Roman" w:hAnsi="Times New Roman" w:cs="Times New Roman"/>
          <w:sz w:val="24"/>
          <w:szCs w:val="24"/>
        </w:rPr>
        <w:t>блоки)</w:t>
      </w:r>
      <w:r w:rsidR="00596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6A28" w:rsidRPr="00596598">
        <w:rPr>
          <w:rFonts w:ascii="Times New Roman" w:hAnsi="Times New Roman" w:cs="Times New Roman"/>
          <w:sz w:val="24"/>
          <w:szCs w:val="24"/>
        </w:rPr>
        <w:t>-</w:t>
      </w:r>
      <w:r w:rsidR="00596598">
        <w:rPr>
          <w:rFonts w:ascii="Times New Roman" w:hAnsi="Times New Roman" w:cs="Times New Roman"/>
          <w:sz w:val="24"/>
          <w:szCs w:val="24"/>
        </w:rPr>
        <w:t xml:space="preserve"> </w:t>
      </w:r>
      <w:r w:rsidR="00BF6A28" w:rsidRPr="0059659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BF6A28" w:rsidRPr="00596598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9E2FC1" w:rsidRPr="00596598">
        <w:rPr>
          <w:rFonts w:ascii="Times New Roman" w:hAnsi="Times New Roman" w:cs="Times New Roman"/>
          <w:sz w:val="24"/>
          <w:szCs w:val="24"/>
        </w:rPr>
        <w:t>материал</w:t>
      </w:r>
      <w:r w:rsidR="00BF6A28" w:rsidRPr="00596598">
        <w:rPr>
          <w:rFonts w:ascii="Times New Roman" w:hAnsi="Times New Roman" w:cs="Times New Roman"/>
          <w:sz w:val="24"/>
          <w:szCs w:val="24"/>
        </w:rPr>
        <w:t xml:space="preserve">, полученный во время биопсии, эндоскопии, послеоперационный. </w:t>
      </w:r>
      <w:r w:rsidRPr="00596598">
        <w:rPr>
          <w:rFonts w:ascii="Times New Roman" w:hAnsi="Times New Roman" w:cs="Times New Roman"/>
          <w:sz w:val="24"/>
          <w:szCs w:val="24"/>
        </w:rPr>
        <w:t xml:space="preserve">Для получения срезов необходимо использовать микротом. В каждом срезе </w:t>
      </w:r>
      <w:r w:rsidRPr="0059659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52CE2" w:rsidRPr="0059659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96598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596598">
        <w:rPr>
          <w:rFonts w:ascii="Times New Roman" w:hAnsi="Times New Roman" w:cs="Times New Roman"/>
          <w:sz w:val="24"/>
          <w:szCs w:val="24"/>
        </w:rPr>
        <w:t>-блока площадь фрагмента фиксированной ткани должна составлять до 250 мм</w:t>
      </w:r>
      <w:r w:rsidR="00BF6A28" w:rsidRPr="005965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52E0" w:rsidRPr="00596598">
        <w:rPr>
          <w:rFonts w:ascii="Times New Roman" w:hAnsi="Times New Roman" w:cs="Times New Roman"/>
          <w:sz w:val="24"/>
          <w:szCs w:val="24"/>
        </w:rPr>
        <w:t>,</w:t>
      </w:r>
      <w:r w:rsidRPr="00596598">
        <w:rPr>
          <w:rFonts w:ascii="Times New Roman" w:hAnsi="Times New Roman" w:cs="Times New Roman"/>
          <w:sz w:val="24"/>
          <w:szCs w:val="24"/>
        </w:rPr>
        <w:t xml:space="preserve"> толщина среза –до 10 мкм</w:t>
      </w:r>
      <w:r w:rsidR="00C52CE2" w:rsidRPr="00596598">
        <w:rPr>
          <w:rFonts w:ascii="Times New Roman" w:hAnsi="Times New Roman" w:cs="Times New Roman"/>
          <w:sz w:val="24"/>
          <w:szCs w:val="24"/>
        </w:rPr>
        <w:t xml:space="preserve"> (в среднем 3-5 мкм).</w:t>
      </w:r>
    </w:p>
    <w:p w14:paraId="322917C6" w14:textId="25600303" w:rsidR="003078A3" w:rsidRPr="00596598" w:rsidRDefault="003078A3" w:rsidP="00596598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t xml:space="preserve">Для анализа ПЦР рекомендуется использовать 2 среза с </w:t>
      </w:r>
      <w:r w:rsidRPr="0059659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52CE2" w:rsidRPr="0059659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96598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596598">
        <w:rPr>
          <w:rFonts w:ascii="Times New Roman" w:hAnsi="Times New Roman" w:cs="Times New Roman"/>
          <w:sz w:val="24"/>
          <w:szCs w:val="24"/>
        </w:rPr>
        <w:t xml:space="preserve"> –</w:t>
      </w:r>
      <w:r w:rsidR="00AD6612" w:rsidRPr="00596598">
        <w:rPr>
          <w:rFonts w:ascii="Times New Roman" w:hAnsi="Times New Roman" w:cs="Times New Roman"/>
          <w:sz w:val="24"/>
          <w:szCs w:val="24"/>
        </w:rPr>
        <w:t>блока.</w:t>
      </w:r>
    </w:p>
    <w:p w14:paraId="6D81C797" w14:textId="5F343B26" w:rsidR="00AD6612" w:rsidRPr="00596598" w:rsidRDefault="005F2819" w:rsidP="00596598">
      <w:p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9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D6612" w:rsidRPr="00596598">
        <w:rPr>
          <w:rFonts w:ascii="Times New Roman" w:hAnsi="Times New Roman" w:cs="Times New Roman"/>
          <w:b/>
          <w:sz w:val="24"/>
          <w:szCs w:val="24"/>
        </w:rPr>
        <w:t xml:space="preserve">Требования к подготовке образцов ткани в </w:t>
      </w:r>
      <w:r w:rsidR="00AD6612" w:rsidRPr="00596598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C52CE2" w:rsidRPr="00596598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AD6612" w:rsidRPr="00596598">
        <w:rPr>
          <w:rFonts w:ascii="Times New Roman" w:hAnsi="Times New Roman" w:cs="Times New Roman"/>
          <w:b/>
          <w:sz w:val="24"/>
          <w:szCs w:val="24"/>
          <w:lang w:val="en-US"/>
        </w:rPr>
        <w:t>PE</w:t>
      </w:r>
      <w:r w:rsidR="00AD6612" w:rsidRPr="00596598">
        <w:rPr>
          <w:rFonts w:ascii="Times New Roman" w:hAnsi="Times New Roman" w:cs="Times New Roman"/>
          <w:b/>
          <w:sz w:val="24"/>
          <w:szCs w:val="24"/>
        </w:rPr>
        <w:t>-блоках</w:t>
      </w:r>
    </w:p>
    <w:p w14:paraId="26D2E2B2" w14:textId="77777777" w:rsidR="00AD6612" w:rsidRPr="00596598" w:rsidRDefault="00AD6612" w:rsidP="00596598">
      <w:pPr>
        <w:pStyle w:val="a3"/>
        <w:numPr>
          <w:ilvl w:val="0"/>
          <w:numId w:val="3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t>При фиксации ткани формалином использовать 10% нейтральный формалин (</w:t>
      </w:r>
      <w:r w:rsidRPr="00596598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596598">
        <w:rPr>
          <w:rFonts w:ascii="Times New Roman" w:hAnsi="Times New Roman" w:cs="Times New Roman"/>
          <w:sz w:val="24"/>
          <w:szCs w:val="24"/>
        </w:rPr>
        <w:t xml:space="preserve"> </w:t>
      </w:r>
      <w:r w:rsidR="00A75496" w:rsidRPr="00596598">
        <w:rPr>
          <w:rFonts w:ascii="Times New Roman" w:hAnsi="Times New Roman" w:cs="Times New Roman"/>
          <w:sz w:val="24"/>
          <w:szCs w:val="24"/>
        </w:rPr>
        <w:t>от 7.0</w:t>
      </w:r>
      <w:r w:rsidRPr="00596598">
        <w:rPr>
          <w:rFonts w:ascii="Times New Roman" w:hAnsi="Times New Roman" w:cs="Times New Roman"/>
          <w:sz w:val="24"/>
          <w:szCs w:val="24"/>
        </w:rPr>
        <w:t>-7.6).</w:t>
      </w:r>
    </w:p>
    <w:p w14:paraId="034F7D71" w14:textId="77777777" w:rsidR="00AD6612" w:rsidRPr="00596598" w:rsidRDefault="00AD6612" w:rsidP="00596598">
      <w:pPr>
        <w:pStyle w:val="a3"/>
        <w:numPr>
          <w:ilvl w:val="0"/>
          <w:numId w:val="3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t>Проводить фиксацию ткани формалином не дольше 24 часов.</w:t>
      </w:r>
    </w:p>
    <w:p w14:paraId="1B8C0310" w14:textId="77777777" w:rsidR="00AD6612" w:rsidRPr="00596598" w:rsidRDefault="00AD6612" w:rsidP="00596598">
      <w:pPr>
        <w:pStyle w:val="a3"/>
        <w:numPr>
          <w:ilvl w:val="0"/>
          <w:numId w:val="3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t xml:space="preserve">Для декальцинации использовать реагенты только на основе </w:t>
      </w:r>
      <w:r w:rsidRPr="00596598">
        <w:rPr>
          <w:rFonts w:ascii="Times New Roman" w:hAnsi="Times New Roman" w:cs="Times New Roman"/>
          <w:sz w:val="24"/>
          <w:szCs w:val="24"/>
          <w:lang w:val="en-US"/>
        </w:rPr>
        <w:t>EDTA</w:t>
      </w:r>
      <w:r w:rsidRPr="00596598">
        <w:rPr>
          <w:rFonts w:ascii="Times New Roman" w:hAnsi="Times New Roman" w:cs="Times New Roman"/>
          <w:sz w:val="24"/>
          <w:szCs w:val="24"/>
        </w:rPr>
        <w:t>.</w:t>
      </w:r>
    </w:p>
    <w:p w14:paraId="655E3A54" w14:textId="77777777" w:rsidR="00AD6612" w:rsidRPr="00596598" w:rsidRDefault="00AD6612" w:rsidP="00596598">
      <w:pPr>
        <w:pStyle w:val="a3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98">
        <w:rPr>
          <w:rFonts w:ascii="Times New Roman" w:hAnsi="Times New Roman" w:cs="Times New Roman"/>
          <w:b/>
          <w:sz w:val="24"/>
          <w:szCs w:val="24"/>
        </w:rPr>
        <w:t>Образцы после декальцинации с применением муравьиной или азотной кислоты для анализа ПЦР не пригодны.</w:t>
      </w:r>
    </w:p>
    <w:p w14:paraId="6AF09E3A" w14:textId="77777777" w:rsidR="00AD6612" w:rsidRPr="00596598" w:rsidRDefault="00AD6612" w:rsidP="00596598">
      <w:pPr>
        <w:pStyle w:val="a3"/>
        <w:numPr>
          <w:ilvl w:val="0"/>
          <w:numId w:val="3"/>
        </w:num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t>Работать в перчатках, внутри вытяжных или ламинарных шкафов, использовать одноразовые инструменты и расходные материалы.</w:t>
      </w:r>
    </w:p>
    <w:p w14:paraId="2BF2FE9F" w14:textId="36CD124D" w:rsidR="00AD6612" w:rsidRPr="00596598" w:rsidRDefault="00AD6612" w:rsidP="00596598">
      <w:pPr>
        <w:pStyle w:val="a3"/>
        <w:numPr>
          <w:ilvl w:val="0"/>
          <w:numId w:val="3"/>
        </w:num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t>Избегать соприкосновения фрагментов биологического материала друг</w:t>
      </w:r>
      <w:r w:rsidR="00A75496" w:rsidRPr="00596598">
        <w:rPr>
          <w:rFonts w:ascii="Times New Roman" w:hAnsi="Times New Roman" w:cs="Times New Roman"/>
          <w:sz w:val="24"/>
          <w:szCs w:val="24"/>
        </w:rPr>
        <w:t xml:space="preserve"> с</w:t>
      </w:r>
      <w:r w:rsidRPr="00596598">
        <w:rPr>
          <w:rFonts w:ascii="Times New Roman" w:hAnsi="Times New Roman" w:cs="Times New Roman"/>
          <w:sz w:val="24"/>
          <w:szCs w:val="24"/>
        </w:rPr>
        <w:t xml:space="preserve"> другом и с любым другим биологическим материалом. </w:t>
      </w:r>
    </w:p>
    <w:p w14:paraId="241EF4CD" w14:textId="77777777" w:rsidR="00913592" w:rsidRPr="00596598" w:rsidRDefault="00913592" w:rsidP="00596598">
      <w:pPr>
        <w:pStyle w:val="a3"/>
        <w:numPr>
          <w:ilvl w:val="0"/>
          <w:numId w:val="3"/>
        </w:num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t>Использовать одноразовые лезвия для микротома и стерильные пинцеты</w:t>
      </w:r>
    </w:p>
    <w:p w14:paraId="52A22A8C" w14:textId="77777777" w:rsidR="00913592" w:rsidRPr="00596598" w:rsidRDefault="00913592" w:rsidP="00596598">
      <w:pPr>
        <w:pStyle w:val="a3"/>
        <w:numPr>
          <w:ilvl w:val="0"/>
          <w:numId w:val="3"/>
        </w:num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t>Первые два среза утилизировать, а для анализа ПЦР использовать срезы</w:t>
      </w:r>
      <w:r w:rsidR="00A75496" w:rsidRPr="00596598">
        <w:rPr>
          <w:rFonts w:ascii="Times New Roman" w:hAnsi="Times New Roman" w:cs="Times New Roman"/>
          <w:sz w:val="24"/>
          <w:szCs w:val="24"/>
        </w:rPr>
        <w:t>,</w:t>
      </w:r>
      <w:r w:rsidRPr="00596598">
        <w:rPr>
          <w:rFonts w:ascii="Times New Roman" w:hAnsi="Times New Roman" w:cs="Times New Roman"/>
          <w:sz w:val="24"/>
          <w:szCs w:val="24"/>
        </w:rPr>
        <w:t xml:space="preserve"> начиная с третьего.</w:t>
      </w:r>
      <w:r w:rsidR="00605BDC" w:rsidRPr="00596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7210A" w14:textId="09CFB2AE" w:rsidR="00AD6612" w:rsidRPr="00596598" w:rsidRDefault="00AD6612" w:rsidP="00596598">
      <w:pPr>
        <w:pStyle w:val="a3"/>
        <w:numPr>
          <w:ilvl w:val="0"/>
          <w:numId w:val="3"/>
        </w:num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t>Общий срок хранения фиксированных формалином и залитых парафином образцов ткани (</w:t>
      </w:r>
      <w:r w:rsidRPr="0059659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52CE2" w:rsidRPr="0059659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96598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596598">
        <w:rPr>
          <w:rFonts w:ascii="Times New Roman" w:hAnsi="Times New Roman" w:cs="Times New Roman"/>
          <w:sz w:val="24"/>
          <w:szCs w:val="24"/>
        </w:rPr>
        <w:t>-блоке) не более 3 лет при температуре от +15 до +25 С.</w:t>
      </w:r>
    </w:p>
    <w:p w14:paraId="6DCB50DA" w14:textId="77777777" w:rsidR="00913592" w:rsidRPr="00596598" w:rsidRDefault="00913592" w:rsidP="00596598">
      <w:pPr>
        <w:pStyle w:val="a3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99B54" w14:textId="77777777" w:rsidR="00AD6612" w:rsidRPr="00596598" w:rsidRDefault="00AD6612" w:rsidP="00596598">
      <w:pPr>
        <w:pStyle w:val="a3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98">
        <w:rPr>
          <w:rFonts w:ascii="Times New Roman" w:hAnsi="Times New Roman" w:cs="Times New Roman"/>
          <w:b/>
          <w:sz w:val="24"/>
          <w:szCs w:val="24"/>
        </w:rPr>
        <w:t>Критерии пригодности гистологических препаратов для дальнейшего ПЦР исследования</w:t>
      </w:r>
    </w:p>
    <w:p w14:paraId="3BF8C127" w14:textId="1400CBE3" w:rsidR="00AD6612" w:rsidRPr="00596598" w:rsidRDefault="00913592" w:rsidP="00596598">
      <w:pPr>
        <w:pStyle w:val="a3"/>
        <w:numPr>
          <w:ilvl w:val="0"/>
          <w:numId w:val="6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t xml:space="preserve">Опухолевые комплексы должны занимать не менее 60% площади ткани в срезе с </w:t>
      </w:r>
      <w:r w:rsidRPr="0059659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52CE2" w:rsidRPr="0059659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96598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596598">
        <w:rPr>
          <w:rFonts w:ascii="Times New Roman" w:hAnsi="Times New Roman" w:cs="Times New Roman"/>
          <w:sz w:val="24"/>
          <w:szCs w:val="24"/>
        </w:rPr>
        <w:t>-блока.</w:t>
      </w:r>
    </w:p>
    <w:p w14:paraId="5116D4A0" w14:textId="297B9EC3" w:rsidR="00913592" w:rsidRPr="00596598" w:rsidRDefault="00913592" w:rsidP="00596598">
      <w:pPr>
        <w:pStyle w:val="a3"/>
        <w:numPr>
          <w:ilvl w:val="0"/>
          <w:numId w:val="6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t xml:space="preserve">Зоны некроза и кровоизлияний в совокупности должны занимать не более 15% площади ткани в срезе с </w:t>
      </w:r>
      <w:r w:rsidRPr="0059659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52CE2" w:rsidRPr="0059659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96598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596598">
        <w:rPr>
          <w:rFonts w:ascii="Times New Roman" w:hAnsi="Times New Roman" w:cs="Times New Roman"/>
          <w:sz w:val="24"/>
          <w:szCs w:val="24"/>
        </w:rPr>
        <w:t xml:space="preserve">-блока. </w:t>
      </w:r>
    </w:p>
    <w:p w14:paraId="73E7E7B2" w14:textId="77777777" w:rsidR="00913592" w:rsidRPr="00596598" w:rsidRDefault="00A75496" w:rsidP="0059659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t>В случае, е</w:t>
      </w:r>
      <w:r w:rsidR="00913592" w:rsidRPr="00596598">
        <w:rPr>
          <w:rFonts w:ascii="Times New Roman" w:hAnsi="Times New Roman" w:cs="Times New Roman"/>
          <w:sz w:val="24"/>
          <w:szCs w:val="24"/>
        </w:rPr>
        <w:t>сли образец не соответствует хотя бы одному из перечисленных критериев, рекомендуется использовать другой образец.</w:t>
      </w:r>
    </w:p>
    <w:p w14:paraId="22B0953F" w14:textId="77777777" w:rsidR="00913592" w:rsidRPr="00596598" w:rsidRDefault="00913592" w:rsidP="00596598">
      <w:pPr>
        <w:pStyle w:val="a3"/>
        <w:numPr>
          <w:ilvl w:val="0"/>
          <w:numId w:val="6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t>Биоматериал не подлежит использованию при нарушении условий хранения и транспортировки (температура, продолжительность, многократное замораживание – оттаивание).</w:t>
      </w:r>
    </w:p>
    <w:p w14:paraId="6B5A55D8" w14:textId="77777777" w:rsidR="00913592" w:rsidRPr="00596598" w:rsidRDefault="00913592" w:rsidP="00596598">
      <w:pPr>
        <w:pStyle w:val="a3"/>
        <w:numPr>
          <w:ilvl w:val="0"/>
          <w:numId w:val="6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t>Не помещать срезы на водяную баню.</w:t>
      </w:r>
    </w:p>
    <w:p w14:paraId="039C3602" w14:textId="77777777" w:rsidR="00913592" w:rsidRPr="00596598" w:rsidRDefault="00913592" w:rsidP="0059659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54873B" w14:textId="77777777" w:rsidR="00596598" w:rsidRDefault="00A75496" w:rsidP="00596598">
      <w:pPr>
        <w:pStyle w:val="a3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5577FF" w14:textId="77777777" w:rsidR="00596598" w:rsidRDefault="00596598" w:rsidP="00596598">
      <w:pPr>
        <w:pStyle w:val="a3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144C25" w14:textId="77777777" w:rsidR="000E3BA6" w:rsidRDefault="000E3BA6" w:rsidP="00596598">
      <w:pPr>
        <w:pStyle w:val="a3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A83D2C" w14:textId="77777777" w:rsidR="000E3BA6" w:rsidRDefault="000E3BA6" w:rsidP="00596598">
      <w:pPr>
        <w:pStyle w:val="a3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D0ABFE" w14:textId="3CB9EC3A" w:rsidR="00913592" w:rsidRPr="00596598" w:rsidRDefault="00913592" w:rsidP="00596598">
      <w:pPr>
        <w:pStyle w:val="a3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98">
        <w:rPr>
          <w:rFonts w:ascii="Times New Roman" w:hAnsi="Times New Roman" w:cs="Times New Roman"/>
          <w:b/>
          <w:sz w:val="24"/>
          <w:szCs w:val="24"/>
        </w:rPr>
        <w:lastRenderedPageBreak/>
        <w:t>Условия хранения исходного клинического материала</w:t>
      </w:r>
    </w:p>
    <w:p w14:paraId="5262EAC4" w14:textId="77777777" w:rsidR="00913592" w:rsidRPr="00596598" w:rsidRDefault="00324FFE" w:rsidP="00596598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t xml:space="preserve">1. </w:t>
      </w:r>
      <w:r w:rsidR="00913592" w:rsidRPr="00596598">
        <w:rPr>
          <w:rFonts w:ascii="Times New Roman" w:hAnsi="Times New Roman" w:cs="Times New Roman"/>
          <w:sz w:val="24"/>
          <w:szCs w:val="24"/>
        </w:rPr>
        <w:t xml:space="preserve">Условия хранения </w:t>
      </w:r>
      <w:r w:rsidR="00A75496" w:rsidRPr="00596598">
        <w:rPr>
          <w:rFonts w:ascii="Times New Roman" w:hAnsi="Times New Roman" w:cs="Times New Roman"/>
          <w:sz w:val="24"/>
          <w:szCs w:val="24"/>
        </w:rPr>
        <w:t>биоматериала</w:t>
      </w:r>
      <w:r w:rsidR="00913592" w:rsidRPr="00596598">
        <w:rPr>
          <w:rFonts w:ascii="Times New Roman" w:hAnsi="Times New Roman" w:cs="Times New Roman"/>
          <w:sz w:val="24"/>
          <w:szCs w:val="24"/>
        </w:rPr>
        <w:t xml:space="preserve">, предназначенного для </w:t>
      </w:r>
      <w:r w:rsidR="00A75496" w:rsidRPr="00596598">
        <w:rPr>
          <w:rFonts w:ascii="Times New Roman" w:hAnsi="Times New Roman" w:cs="Times New Roman"/>
          <w:sz w:val="24"/>
          <w:szCs w:val="24"/>
        </w:rPr>
        <w:t>проведения молекулярно-генетических исследований</w:t>
      </w:r>
      <w:r w:rsidR="00913592" w:rsidRPr="00596598">
        <w:rPr>
          <w:rFonts w:ascii="Times New Roman" w:hAnsi="Times New Roman" w:cs="Times New Roman"/>
          <w:sz w:val="24"/>
          <w:szCs w:val="24"/>
        </w:rPr>
        <w:t>:</w:t>
      </w:r>
    </w:p>
    <w:p w14:paraId="37D54396" w14:textId="77777777" w:rsidR="00CB39A9" w:rsidRPr="00596598" w:rsidRDefault="00CB39A9" w:rsidP="00596598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t>- при к</w:t>
      </w:r>
      <w:r w:rsidR="00A75496" w:rsidRPr="00596598">
        <w:rPr>
          <w:rFonts w:ascii="Times New Roman" w:hAnsi="Times New Roman" w:cs="Times New Roman"/>
          <w:sz w:val="24"/>
          <w:szCs w:val="24"/>
        </w:rPr>
        <w:t>омнатной температуре – в течение</w:t>
      </w:r>
      <w:r w:rsidRPr="00596598">
        <w:rPr>
          <w:rFonts w:ascii="Times New Roman" w:hAnsi="Times New Roman" w:cs="Times New Roman"/>
          <w:sz w:val="24"/>
          <w:szCs w:val="24"/>
        </w:rPr>
        <w:t xml:space="preserve"> 6 часов;</w:t>
      </w:r>
    </w:p>
    <w:p w14:paraId="0B8E97EE" w14:textId="77777777" w:rsidR="00CB39A9" w:rsidRPr="00596598" w:rsidRDefault="00CB39A9" w:rsidP="00596598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t>- п</w:t>
      </w:r>
      <w:r w:rsidR="00A75496" w:rsidRPr="00596598">
        <w:rPr>
          <w:rFonts w:ascii="Times New Roman" w:hAnsi="Times New Roman" w:cs="Times New Roman"/>
          <w:sz w:val="24"/>
          <w:szCs w:val="24"/>
        </w:rPr>
        <w:t>ри температуре 2-8 С – в течен</w:t>
      </w:r>
      <w:r w:rsidR="00324FFE" w:rsidRPr="00596598">
        <w:rPr>
          <w:rFonts w:ascii="Times New Roman" w:hAnsi="Times New Roman" w:cs="Times New Roman"/>
          <w:sz w:val="24"/>
          <w:szCs w:val="24"/>
        </w:rPr>
        <w:t>и</w:t>
      </w:r>
      <w:r w:rsidR="00A75496" w:rsidRPr="00596598">
        <w:rPr>
          <w:rFonts w:ascii="Times New Roman" w:hAnsi="Times New Roman" w:cs="Times New Roman"/>
          <w:sz w:val="24"/>
          <w:szCs w:val="24"/>
        </w:rPr>
        <w:t>е</w:t>
      </w:r>
      <w:r w:rsidRPr="00596598">
        <w:rPr>
          <w:rFonts w:ascii="Times New Roman" w:hAnsi="Times New Roman" w:cs="Times New Roman"/>
          <w:sz w:val="24"/>
          <w:szCs w:val="24"/>
        </w:rPr>
        <w:t xml:space="preserve"> 3 суток;</w:t>
      </w:r>
    </w:p>
    <w:p w14:paraId="78672F0B" w14:textId="77777777" w:rsidR="00CB39A9" w:rsidRPr="00596598" w:rsidRDefault="00CB39A9" w:rsidP="00596598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t>- при те</w:t>
      </w:r>
      <w:r w:rsidR="00A75496" w:rsidRPr="00596598">
        <w:rPr>
          <w:rFonts w:ascii="Times New Roman" w:hAnsi="Times New Roman" w:cs="Times New Roman"/>
          <w:sz w:val="24"/>
          <w:szCs w:val="24"/>
        </w:rPr>
        <w:t>мпературе минус 20 С – в течение</w:t>
      </w:r>
      <w:r w:rsidRPr="00596598">
        <w:rPr>
          <w:rFonts w:ascii="Times New Roman" w:hAnsi="Times New Roman" w:cs="Times New Roman"/>
          <w:sz w:val="24"/>
          <w:szCs w:val="24"/>
        </w:rPr>
        <w:t xml:space="preserve"> 1 недели;</w:t>
      </w:r>
    </w:p>
    <w:p w14:paraId="2984B1EF" w14:textId="77777777" w:rsidR="00B152E0" w:rsidRPr="00596598" w:rsidRDefault="00CB39A9" w:rsidP="00596598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t>При температуре минус 70 С – длительно.</w:t>
      </w:r>
    </w:p>
    <w:p w14:paraId="62AAD7E4" w14:textId="54985D54" w:rsidR="00324FFE" w:rsidRPr="00596598" w:rsidRDefault="00324FFE" w:rsidP="0059659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t xml:space="preserve">2. Подготовленный биоматериал упаковать в </w:t>
      </w:r>
      <w:proofErr w:type="spellStart"/>
      <w:r w:rsidRPr="00596598">
        <w:rPr>
          <w:rFonts w:ascii="Times New Roman" w:hAnsi="Times New Roman" w:cs="Times New Roman"/>
          <w:sz w:val="24"/>
          <w:szCs w:val="24"/>
        </w:rPr>
        <w:t>термоконтейнер</w:t>
      </w:r>
      <w:proofErr w:type="spellEnd"/>
      <w:r w:rsidRPr="00596598">
        <w:rPr>
          <w:rFonts w:ascii="Times New Roman" w:hAnsi="Times New Roman" w:cs="Times New Roman"/>
          <w:sz w:val="24"/>
          <w:szCs w:val="24"/>
        </w:rPr>
        <w:t xml:space="preserve"> для транспортировки с соблюдением правил перевозки биоматериала на воздушном, железнодорожном, автомобильном транспорте. В контейнер необходимо вложить абсорбент на случай нарушения целостности пробирки с биоматериалом и </w:t>
      </w:r>
      <w:proofErr w:type="spellStart"/>
      <w:r w:rsidRPr="00596598">
        <w:rPr>
          <w:rFonts w:ascii="Times New Roman" w:hAnsi="Times New Roman" w:cs="Times New Roman"/>
          <w:sz w:val="24"/>
          <w:szCs w:val="24"/>
        </w:rPr>
        <w:t>хладоэлементы</w:t>
      </w:r>
      <w:proofErr w:type="spellEnd"/>
      <w:r w:rsidRPr="00596598">
        <w:rPr>
          <w:rFonts w:ascii="Times New Roman" w:hAnsi="Times New Roman" w:cs="Times New Roman"/>
          <w:sz w:val="24"/>
          <w:szCs w:val="24"/>
        </w:rPr>
        <w:t xml:space="preserve">.  Отдельно от образцов вложить упакованное в отдельный файл направление. </w:t>
      </w:r>
      <w:proofErr w:type="spellStart"/>
      <w:r w:rsidRPr="00596598">
        <w:rPr>
          <w:rFonts w:ascii="Times New Roman" w:hAnsi="Times New Roman" w:cs="Times New Roman"/>
          <w:sz w:val="24"/>
          <w:szCs w:val="24"/>
        </w:rPr>
        <w:t>Хладоэлементы</w:t>
      </w:r>
      <w:proofErr w:type="spellEnd"/>
      <w:r w:rsidRPr="00596598">
        <w:rPr>
          <w:rFonts w:ascii="Times New Roman" w:hAnsi="Times New Roman" w:cs="Times New Roman"/>
          <w:sz w:val="24"/>
          <w:szCs w:val="24"/>
        </w:rPr>
        <w:t xml:space="preserve"> предназначены для поддержания температурного режима на весь период транспортировки при температуре в зависимости от количества дней с момента подготовки к исследованию ткани в парафиновом блоке до момента поступления его в лабораторное отделение. </w:t>
      </w:r>
    </w:p>
    <w:p w14:paraId="4F293D43" w14:textId="3AC7443A" w:rsidR="00324FFE" w:rsidRPr="00596598" w:rsidRDefault="00324FFE" w:rsidP="0059659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t xml:space="preserve">3.  На </w:t>
      </w:r>
      <w:proofErr w:type="spellStart"/>
      <w:r w:rsidRPr="00596598">
        <w:rPr>
          <w:rFonts w:ascii="Times New Roman" w:hAnsi="Times New Roman" w:cs="Times New Roman"/>
          <w:sz w:val="24"/>
          <w:szCs w:val="24"/>
        </w:rPr>
        <w:t>термоконтейнере</w:t>
      </w:r>
      <w:proofErr w:type="spellEnd"/>
      <w:r w:rsidRPr="00596598">
        <w:rPr>
          <w:rFonts w:ascii="Times New Roman" w:hAnsi="Times New Roman" w:cs="Times New Roman"/>
          <w:sz w:val="24"/>
          <w:szCs w:val="24"/>
        </w:rPr>
        <w:t xml:space="preserve"> указать адрес, куда направляется биоматериал на исследование: </w:t>
      </w:r>
      <w:r w:rsidR="00596598">
        <w:rPr>
          <w:rFonts w:ascii="Times New Roman" w:hAnsi="Times New Roman" w:cs="Times New Roman"/>
          <w:sz w:val="24"/>
          <w:szCs w:val="24"/>
        </w:rPr>
        <w:t>123456</w:t>
      </w:r>
      <w:r w:rsidRPr="00596598">
        <w:rPr>
          <w:rFonts w:ascii="Times New Roman" w:hAnsi="Times New Roman" w:cs="Times New Roman"/>
          <w:sz w:val="24"/>
          <w:szCs w:val="24"/>
        </w:rPr>
        <w:t xml:space="preserve">, г. </w:t>
      </w:r>
      <w:r w:rsidR="00596598">
        <w:rPr>
          <w:rFonts w:ascii="Times New Roman" w:hAnsi="Times New Roman" w:cs="Times New Roman"/>
          <w:sz w:val="24"/>
          <w:szCs w:val="24"/>
        </w:rPr>
        <w:t>………</w:t>
      </w:r>
      <w:r w:rsidRPr="00596598">
        <w:rPr>
          <w:rFonts w:ascii="Times New Roman" w:hAnsi="Times New Roman" w:cs="Times New Roman"/>
          <w:sz w:val="24"/>
          <w:szCs w:val="24"/>
        </w:rPr>
        <w:t>, улица</w:t>
      </w:r>
      <w:r w:rsidR="00596598">
        <w:rPr>
          <w:rFonts w:ascii="Times New Roman" w:hAnsi="Times New Roman" w:cs="Times New Roman"/>
          <w:sz w:val="24"/>
          <w:szCs w:val="24"/>
        </w:rPr>
        <w:t xml:space="preserve"> ……</w:t>
      </w:r>
      <w:r w:rsidRPr="00596598">
        <w:rPr>
          <w:rFonts w:ascii="Times New Roman" w:hAnsi="Times New Roman" w:cs="Times New Roman"/>
          <w:sz w:val="24"/>
          <w:szCs w:val="24"/>
        </w:rPr>
        <w:t>, дом</w:t>
      </w:r>
      <w:proofErr w:type="gramStart"/>
      <w:r w:rsidRPr="00596598">
        <w:rPr>
          <w:rFonts w:ascii="Times New Roman" w:hAnsi="Times New Roman" w:cs="Times New Roman"/>
          <w:sz w:val="24"/>
          <w:szCs w:val="24"/>
        </w:rPr>
        <w:t xml:space="preserve"> </w:t>
      </w:r>
      <w:r w:rsidR="0059659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96598">
        <w:rPr>
          <w:rFonts w:ascii="Times New Roman" w:hAnsi="Times New Roman" w:cs="Times New Roman"/>
          <w:sz w:val="24"/>
          <w:szCs w:val="24"/>
        </w:rPr>
        <w:t>.</w:t>
      </w:r>
      <w:r w:rsidRPr="00596598">
        <w:rPr>
          <w:rFonts w:ascii="Times New Roman" w:hAnsi="Times New Roman" w:cs="Times New Roman"/>
          <w:sz w:val="24"/>
          <w:szCs w:val="24"/>
        </w:rPr>
        <w:t xml:space="preserve">, лабораторное отделение, кабинет </w:t>
      </w:r>
      <w:r w:rsidR="00596598">
        <w:rPr>
          <w:rFonts w:ascii="Times New Roman" w:hAnsi="Times New Roman" w:cs="Times New Roman"/>
          <w:sz w:val="24"/>
          <w:szCs w:val="24"/>
        </w:rPr>
        <w:t>…</w:t>
      </w:r>
      <w:r w:rsidRPr="00596598">
        <w:rPr>
          <w:rFonts w:ascii="Times New Roman" w:hAnsi="Times New Roman" w:cs="Times New Roman"/>
          <w:sz w:val="24"/>
          <w:szCs w:val="24"/>
        </w:rPr>
        <w:t>, с пометкой «для проведения молекулярно-генетических исследований».</w:t>
      </w:r>
    </w:p>
    <w:p w14:paraId="3F0A6BF1" w14:textId="61A29CC4" w:rsidR="00324FFE" w:rsidRPr="00596598" w:rsidRDefault="00324FFE" w:rsidP="0059659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t>4. При отправлении биоматериала на исследование предварительно сообщить по телефону 8(</w:t>
      </w:r>
      <w:r w:rsidR="00596598">
        <w:rPr>
          <w:rFonts w:ascii="Times New Roman" w:hAnsi="Times New Roman" w:cs="Times New Roman"/>
          <w:sz w:val="24"/>
          <w:szCs w:val="24"/>
        </w:rPr>
        <w:t>11111</w:t>
      </w:r>
      <w:r w:rsidRPr="00596598">
        <w:rPr>
          <w:rFonts w:ascii="Times New Roman" w:hAnsi="Times New Roman" w:cs="Times New Roman"/>
          <w:sz w:val="24"/>
          <w:szCs w:val="24"/>
        </w:rPr>
        <w:t xml:space="preserve">) </w:t>
      </w:r>
      <w:r w:rsidR="00596598">
        <w:rPr>
          <w:rFonts w:ascii="Times New Roman" w:hAnsi="Times New Roman" w:cs="Times New Roman"/>
          <w:sz w:val="24"/>
          <w:szCs w:val="24"/>
        </w:rPr>
        <w:t>2</w:t>
      </w:r>
      <w:r w:rsidRPr="00596598">
        <w:rPr>
          <w:rFonts w:ascii="Times New Roman" w:hAnsi="Times New Roman" w:cs="Times New Roman"/>
          <w:sz w:val="24"/>
          <w:szCs w:val="24"/>
        </w:rPr>
        <w:t>-03-4</w:t>
      </w:r>
      <w:r w:rsidR="00596598">
        <w:rPr>
          <w:rFonts w:ascii="Times New Roman" w:hAnsi="Times New Roman" w:cs="Times New Roman"/>
          <w:sz w:val="24"/>
          <w:szCs w:val="24"/>
        </w:rPr>
        <w:t>5</w:t>
      </w:r>
      <w:r w:rsidRPr="00596598">
        <w:rPr>
          <w:rFonts w:ascii="Times New Roman" w:hAnsi="Times New Roman" w:cs="Times New Roman"/>
          <w:sz w:val="24"/>
          <w:szCs w:val="24"/>
        </w:rPr>
        <w:t xml:space="preserve">, добавочный </w:t>
      </w:r>
      <w:r w:rsidR="00596598">
        <w:rPr>
          <w:rFonts w:ascii="Times New Roman" w:hAnsi="Times New Roman" w:cs="Times New Roman"/>
          <w:sz w:val="24"/>
          <w:szCs w:val="24"/>
        </w:rPr>
        <w:t>12-34</w:t>
      </w:r>
      <w:r w:rsidRPr="005965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DBE215" w14:textId="7441330F" w:rsidR="00B152E0" w:rsidRPr="00596598" w:rsidRDefault="00B152E0" w:rsidP="00596598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="00A75496" w:rsidRPr="00596598">
        <w:rPr>
          <w:rFonts w:ascii="Times New Roman" w:hAnsi="Times New Roman" w:cs="Times New Roman"/>
          <w:sz w:val="24"/>
          <w:szCs w:val="24"/>
        </w:rPr>
        <w:t>разработаны</w:t>
      </w:r>
      <w:r w:rsidRPr="00596598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590880" w:rsidRPr="00596598">
        <w:rPr>
          <w:rFonts w:ascii="Times New Roman" w:hAnsi="Times New Roman" w:cs="Times New Roman"/>
          <w:sz w:val="24"/>
          <w:szCs w:val="24"/>
        </w:rPr>
        <w:t>инструкции «</w:t>
      </w:r>
      <w:r w:rsidRPr="00596598">
        <w:rPr>
          <w:rFonts w:ascii="Times New Roman" w:hAnsi="Times New Roman" w:cs="Times New Roman"/>
          <w:sz w:val="24"/>
          <w:szCs w:val="24"/>
        </w:rPr>
        <w:t xml:space="preserve">Набор выделения геномной ДНК человека из фиксированных в формалине и заключенных </w:t>
      </w:r>
      <w:r w:rsidR="00590880" w:rsidRPr="00596598">
        <w:rPr>
          <w:rFonts w:ascii="Times New Roman" w:hAnsi="Times New Roman" w:cs="Times New Roman"/>
          <w:sz w:val="24"/>
          <w:szCs w:val="24"/>
        </w:rPr>
        <w:t>в парафин тканей (ДНК-Ткань-</w:t>
      </w:r>
      <w:r w:rsidR="00A75496" w:rsidRPr="00596598">
        <w:rPr>
          <w:rFonts w:ascii="Times New Roman" w:hAnsi="Times New Roman" w:cs="Times New Roman"/>
          <w:sz w:val="24"/>
          <w:szCs w:val="24"/>
        </w:rPr>
        <w:t xml:space="preserve">Ф) ООО </w:t>
      </w:r>
      <w:r w:rsidRPr="0059659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96598">
        <w:rPr>
          <w:rFonts w:ascii="Times New Roman" w:hAnsi="Times New Roman" w:cs="Times New Roman"/>
          <w:sz w:val="24"/>
          <w:szCs w:val="24"/>
        </w:rPr>
        <w:t>ТестГен</w:t>
      </w:r>
      <w:proofErr w:type="spellEnd"/>
      <w:r w:rsidRPr="00596598">
        <w:rPr>
          <w:rFonts w:ascii="Times New Roman" w:hAnsi="Times New Roman" w:cs="Times New Roman"/>
          <w:sz w:val="24"/>
          <w:szCs w:val="24"/>
        </w:rPr>
        <w:t>»</w:t>
      </w:r>
    </w:p>
    <w:p w14:paraId="477CF7D3" w14:textId="77777777" w:rsidR="00913592" w:rsidRPr="00596598" w:rsidRDefault="00913592" w:rsidP="0059659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3C3C56" w14:textId="77777777" w:rsidR="00913592" w:rsidRPr="00596598" w:rsidRDefault="00913592" w:rsidP="00596598">
      <w:pPr>
        <w:pStyle w:val="a3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E36B2F" w14:textId="77777777" w:rsidR="00A75496" w:rsidRPr="00596598" w:rsidRDefault="00A75496" w:rsidP="00596598">
      <w:p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3CFE7" w14:textId="77777777" w:rsidR="00B64B64" w:rsidRPr="00596598" w:rsidRDefault="00B64B64" w:rsidP="00596598">
      <w:p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9BA4FC" w14:textId="77777777" w:rsidR="00B64B64" w:rsidRPr="00596598" w:rsidRDefault="00B64B64" w:rsidP="00596598">
      <w:p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15501B" w14:textId="77777777" w:rsidR="00B64B64" w:rsidRPr="00596598" w:rsidRDefault="00B64B64" w:rsidP="00596598">
      <w:p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AEFF9D" w14:textId="77777777" w:rsidR="00B64B64" w:rsidRPr="00596598" w:rsidRDefault="00B64B64" w:rsidP="00596598">
      <w:p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9101C7" w14:textId="77777777" w:rsidR="00B64B64" w:rsidRPr="00596598" w:rsidRDefault="00B64B64" w:rsidP="00596598">
      <w:p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DFDAC" w14:textId="77777777" w:rsidR="00B64B64" w:rsidRPr="00596598" w:rsidRDefault="00B64B64" w:rsidP="00596598">
      <w:p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F962CF" w14:textId="77777777" w:rsidR="00B64B64" w:rsidRPr="00596598" w:rsidRDefault="00B64B64" w:rsidP="00596598">
      <w:p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0894D" w14:textId="77777777" w:rsidR="00B64B64" w:rsidRPr="00596598" w:rsidRDefault="00B64B64" w:rsidP="00596598">
      <w:p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B00A3D" w14:textId="77777777" w:rsidR="00B64B64" w:rsidRPr="00596598" w:rsidRDefault="00B64B64" w:rsidP="00596598">
      <w:p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5BA00" w14:textId="77777777" w:rsidR="00B64B64" w:rsidRPr="00596598" w:rsidRDefault="00B64B64" w:rsidP="00596598">
      <w:p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Start w:id="0" w:name="_MON_1643454752"/>
    <w:bookmarkEnd w:id="0"/>
    <w:p w14:paraId="691F3A1D" w14:textId="59D6AA0A" w:rsidR="00A75496" w:rsidRPr="00596598" w:rsidRDefault="00596598" w:rsidP="00596598">
      <w:pPr>
        <w:ind w:lef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98">
        <w:rPr>
          <w:rFonts w:ascii="Times New Roman" w:hAnsi="Times New Roman" w:cs="Times New Roman"/>
          <w:sz w:val="24"/>
          <w:szCs w:val="24"/>
        </w:rPr>
        <w:object w:dxaOrig="9399" w:dyaOrig="15839" w14:anchorId="7E5FE4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11in" o:ole="">
            <v:imagedata r:id="rId5" o:title=""/>
          </v:shape>
          <o:OLEObject Type="Embed" ProgID="Word.Document.12" ShapeID="_x0000_i1025" DrawAspect="Content" ObjectID="_1676379726" r:id="rId6">
            <o:FieldCodes>\s</o:FieldCodes>
          </o:OLEObject>
        </w:object>
      </w:r>
    </w:p>
    <w:sectPr w:rsidR="00A75496" w:rsidRPr="00596598" w:rsidSect="00596598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6323A"/>
    <w:multiLevelType w:val="hybridMultilevel"/>
    <w:tmpl w:val="D9BA5E8E"/>
    <w:lvl w:ilvl="0" w:tplc="AA88C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118BE"/>
    <w:multiLevelType w:val="hybridMultilevel"/>
    <w:tmpl w:val="D668E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20B74"/>
    <w:multiLevelType w:val="hybridMultilevel"/>
    <w:tmpl w:val="16340B30"/>
    <w:lvl w:ilvl="0" w:tplc="B6AECF7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F22097"/>
    <w:multiLevelType w:val="hybridMultilevel"/>
    <w:tmpl w:val="941C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162D8"/>
    <w:multiLevelType w:val="hybridMultilevel"/>
    <w:tmpl w:val="D5E8E360"/>
    <w:lvl w:ilvl="0" w:tplc="BA32A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E85FDF"/>
    <w:multiLevelType w:val="hybridMultilevel"/>
    <w:tmpl w:val="B6740218"/>
    <w:lvl w:ilvl="0" w:tplc="E44CC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40144"/>
    <w:multiLevelType w:val="hybridMultilevel"/>
    <w:tmpl w:val="793A17DA"/>
    <w:lvl w:ilvl="0" w:tplc="48F2F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86434"/>
    <w:multiLevelType w:val="hybridMultilevel"/>
    <w:tmpl w:val="1E0C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770"/>
    <w:rsid w:val="000E1770"/>
    <w:rsid w:val="000E3BA6"/>
    <w:rsid w:val="003078A3"/>
    <w:rsid w:val="00324FFE"/>
    <w:rsid w:val="0055483D"/>
    <w:rsid w:val="00590880"/>
    <w:rsid w:val="00596598"/>
    <w:rsid w:val="005F2819"/>
    <w:rsid w:val="00605BDC"/>
    <w:rsid w:val="00690148"/>
    <w:rsid w:val="00913592"/>
    <w:rsid w:val="009E2FC1"/>
    <w:rsid w:val="00A75496"/>
    <w:rsid w:val="00AD6612"/>
    <w:rsid w:val="00B152E0"/>
    <w:rsid w:val="00B64B64"/>
    <w:rsid w:val="00BF6A28"/>
    <w:rsid w:val="00C52CE2"/>
    <w:rsid w:val="00CB39A9"/>
    <w:rsid w:val="00E526B7"/>
    <w:rsid w:val="00FC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659E9A"/>
  <w15:chartTrackingRefBased/>
  <w15:docId w15:val="{12BEB216-3EAF-457F-9CBE-0E9AEB3C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Зуенко Екатерина Сергеевна</dc:creator>
  <cp:keywords/>
  <dc:description/>
  <cp:lastModifiedBy>Наталья Макарова</cp:lastModifiedBy>
  <cp:revision>18</cp:revision>
  <dcterms:created xsi:type="dcterms:W3CDTF">2020-02-11T12:33:00Z</dcterms:created>
  <dcterms:modified xsi:type="dcterms:W3CDTF">2021-03-04T12:16:00Z</dcterms:modified>
</cp:coreProperties>
</file>